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53" w:rsidRDefault="00E77C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Personal SWOT Analysis</w:t>
      </w:r>
    </w:p>
    <w:p w:rsidR="00733153" w:rsidRDefault="00733153"/>
    <w:tbl>
      <w:tblPr>
        <w:tblStyle w:val="a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60"/>
      </w:tblGrid>
      <w:tr w:rsidR="00733153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53" w:rsidRDefault="00E77C11">
            <w:r>
              <w:rPr>
                <w:b/>
              </w:rPr>
              <w:t>Skills that this session will develop:</w:t>
            </w:r>
          </w:p>
          <w:p w:rsidR="00733153" w:rsidRDefault="00E77C11">
            <w:pPr>
              <w:rPr>
                <w:b/>
                <w:color w:val="E06666"/>
                <w:sz w:val="28"/>
                <w:szCs w:val="28"/>
              </w:rPr>
            </w:pPr>
            <w:proofErr w:type="spellStart"/>
            <w:r>
              <w:rPr>
                <w:b/>
                <w:color w:val="E06666"/>
                <w:sz w:val="28"/>
                <w:szCs w:val="28"/>
              </w:rPr>
              <w:t>Self Awareness</w:t>
            </w:r>
            <w:proofErr w:type="spellEnd"/>
            <w:r>
              <w:rPr>
                <w:b/>
                <w:color w:val="E06666"/>
                <w:sz w:val="28"/>
                <w:szCs w:val="28"/>
              </w:rPr>
              <w:t xml:space="preserve"> - Aiming High</w:t>
            </w:r>
          </w:p>
        </w:tc>
      </w:tr>
      <w:tr w:rsidR="00733153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53" w:rsidRDefault="00E77C11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733153" w:rsidRDefault="00E77C1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Explain what a personal SWOT is</w:t>
            </w:r>
          </w:p>
          <w:p w:rsidR="00733153" w:rsidRDefault="00E77C11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Analyse</w:t>
            </w:r>
            <w:proofErr w:type="spellEnd"/>
            <w:r>
              <w:rPr>
                <w:b/>
              </w:rPr>
              <w:t xml:space="preserve"> their own situation and start to plan their career development</w:t>
            </w:r>
          </w:p>
        </w:tc>
      </w:tr>
    </w:tbl>
    <w:p w:rsidR="00733153" w:rsidRDefault="00733153"/>
    <w:tbl>
      <w:tblPr>
        <w:tblStyle w:val="a0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60"/>
      </w:tblGrid>
      <w:tr w:rsidR="00733153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53" w:rsidRDefault="00E77C11">
            <w:r>
              <w:rPr>
                <w:b/>
              </w:rPr>
              <w:t>Session Preparation:</w:t>
            </w:r>
          </w:p>
        </w:tc>
      </w:tr>
      <w:tr w:rsidR="00733153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53" w:rsidRDefault="00E77C11">
            <w:r>
              <w:t>Mentor to review the personal SWOT analysis below and consider how it could be used</w:t>
            </w:r>
          </w:p>
        </w:tc>
      </w:tr>
    </w:tbl>
    <w:p w:rsidR="00733153" w:rsidRDefault="00733153"/>
    <w:tbl>
      <w:tblPr>
        <w:tblStyle w:val="a1"/>
        <w:tblW w:w="1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733153"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53" w:rsidRDefault="00E77C11">
            <w:r>
              <w:rPr>
                <w:b/>
              </w:rPr>
              <w:t>Session Plan:</w:t>
            </w:r>
          </w:p>
        </w:tc>
      </w:tr>
      <w:tr w:rsidR="00733153">
        <w:trPr>
          <w:trHeight w:val="7335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153" w:rsidRDefault="00E77C11">
            <w:r>
              <w:t xml:space="preserve">SWOT stands for strengths, weaknesses, opportunities and threats. SWOT analysis is used as a diagnostic tool to help </w:t>
            </w:r>
            <w:proofErr w:type="spellStart"/>
            <w:r>
              <w:t>organisations</w:t>
            </w:r>
            <w:proofErr w:type="spellEnd"/>
            <w:r>
              <w:t xml:space="preserve"> in their strategic planning. It can also be applied to help an individual </w:t>
            </w:r>
            <w:proofErr w:type="spellStart"/>
            <w:r>
              <w:t>analyse</w:t>
            </w:r>
            <w:proofErr w:type="spellEnd"/>
            <w:r>
              <w:t xml:space="preserve"> their own work/study situation and inform their career development plan. This simple framework provides a structure in which you can evaluate your internal capabilities – your strengths and weaknesses, over which you have considerable control, as well as the external factors – the opportunities and threats you face, which are beyond your control, but to which you must respond.</w:t>
            </w:r>
          </w:p>
          <w:p w:rsidR="00733153" w:rsidRDefault="00733153">
            <w:pPr>
              <w:rPr>
                <w:sz w:val="16"/>
                <w:szCs w:val="16"/>
              </w:rPr>
            </w:pPr>
          </w:p>
          <w:tbl>
            <w:tblPr>
              <w:tblStyle w:val="a2"/>
              <w:tblW w:w="109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65"/>
              <w:gridCol w:w="5465"/>
            </w:tblGrid>
            <w:tr w:rsidR="00733153">
              <w:tc>
                <w:tcPr>
                  <w:tcW w:w="5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33153" w:rsidRDefault="00E77C1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STRENGTHS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What do you do better than others?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What do others see as your strengths?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What personal attributes are your strengths? 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What </w:t>
                  </w:r>
                  <w:proofErr w:type="spellStart"/>
                  <w:proofErr w:type="gramStart"/>
                  <w:r>
                    <w:t>skills,qualifications</w:t>
                  </w:r>
                  <w:proofErr w:type="spellEnd"/>
                  <w:proofErr w:type="gramEnd"/>
                  <w:r>
                    <w:t>, and experience do you have?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What resources or networks do you/will you have access to?</w:t>
                  </w:r>
                </w:p>
              </w:tc>
              <w:tc>
                <w:tcPr>
                  <w:tcW w:w="5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33153" w:rsidRDefault="00E77C1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WEAKNESSES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Gaps in your knowledge, skills or experience. What do you find difficult, frustrating or time consuming?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What has held you back in the past?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What tasks do you avoid?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Have you received any negative feedback?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How do you manage stress?</w:t>
                  </w:r>
                </w:p>
              </w:tc>
            </w:tr>
            <w:tr w:rsidR="00733153">
              <w:tc>
                <w:tcPr>
                  <w:tcW w:w="5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33153" w:rsidRDefault="00E77C1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OPPORTUNITIES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Current or upcoming work experience, paid work or volunteering opportunities?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 xml:space="preserve">Can you take advantage of any trends? </w:t>
                  </w:r>
                  <w:proofErr w:type="gramStart"/>
                  <w:r>
                    <w:t>E.g..</w:t>
                  </w:r>
                  <w:proofErr w:type="gramEnd"/>
                  <w:r>
                    <w:t xml:space="preserve"> Government regulation or technology.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 xml:space="preserve">Is there a gap in the market, or can you save a problem in an </w:t>
                  </w:r>
                  <w:proofErr w:type="spellStart"/>
                  <w:r>
                    <w:t>organisation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5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33153" w:rsidRDefault="00E77C11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THREATS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 xml:space="preserve">Changes in the </w:t>
                  </w:r>
                  <w:proofErr w:type="spellStart"/>
                  <w:r>
                    <w:t>organisation</w:t>
                  </w:r>
                  <w:proofErr w:type="spellEnd"/>
                  <w:r>
                    <w:t>/sector you plan on working in.</w:t>
                  </w:r>
                </w:p>
                <w:p w:rsidR="00733153" w:rsidRDefault="00E77C11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Could your desired role be outsourced or replaced by technology?</w:t>
                  </w:r>
                </w:p>
              </w:tc>
            </w:tr>
          </w:tbl>
          <w:p w:rsidR="00733153" w:rsidRDefault="00E77C11">
            <w:pPr>
              <w:rPr>
                <w:b/>
              </w:rPr>
            </w:pPr>
            <w:r>
              <w:rPr>
                <w:b/>
              </w:rPr>
              <w:t xml:space="preserve">TASK: Together, create a SWOT analysis table (using the template above for guidance) for the mentee to help them </w:t>
            </w:r>
            <w:proofErr w:type="spellStart"/>
            <w:r>
              <w:rPr>
                <w:b/>
              </w:rPr>
              <w:t>analyse</w:t>
            </w:r>
            <w:proofErr w:type="spellEnd"/>
            <w:r>
              <w:rPr>
                <w:b/>
              </w:rPr>
              <w:t xml:space="preserve"> their current situation. Once this is complete, discuss what actions the mentee could take to work on and/or tackle their weaknesses and threats.</w:t>
            </w:r>
          </w:p>
        </w:tc>
      </w:tr>
    </w:tbl>
    <w:p w:rsidR="00733153" w:rsidRDefault="00733153"/>
    <w:sectPr w:rsidR="00733153">
      <w:headerReference w:type="default" r:id="rId7"/>
      <w:footerReference w:type="default" r:id="rId8"/>
      <w:pgSz w:w="12240" w:h="15840"/>
      <w:pgMar w:top="1440" w:right="633" w:bottom="547" w:left="5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90" w:rsidRDefault="00E77C11">
      <w:pPr>
        <w:spacing w:line="240" w:lineRule="auto"/>
      </w:pPr>
      <w:r>
        <w:separator/>
      </w:r>
    </w:p>
  </w:endnote>
  <w:endnote w:type="continuationSeparator" w:id="0">
    <w:p w:rsidR="00745D90" w:rsidRDefault="00E77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53" w:rsidRDefault="00E77C11">
    <w:pPr>
      <w:jc w:val="right"/>
    </w:pPr>
    <w:r>
      <w:fldChar w:fldCharType="begin"/>
    </w:r>
    <w:r>
      <w:instrText>PAGE</w:instrText>
    </w:r>
    <w:r>
      <w:fldChar w:fldCharType="separate"/>
    </w:r>
    <w:r w:rsidR="007E28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90" w:rsidRDefault="00E77C11">
      <w:pPr>
        <w:spacing w:line="240" w:lineRule="auto"/>
      </w:pPr>
      <w:r>
        <w:separator/>
      </w:r>
    </w:p>
  </w:footnote>
  <w:footnote w:type="continuationSeparator" w:id="0">
    <w:p w:rsidR="00745D90" w:rsidRDefault="00E77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53" w:rsidRDefault="00E77C11">
    <w:pPr>
      <w:jc w:val="right"/>
    </w:pPr>
    <w:r>
      <w:rPr>
        <w:rFonts w:ascii="Times New Roman" w:hAnsi="Times New Roman" w:cs="Times New Roman"/>
        <w:noProof/>
        <w:sz w:val="24"/>
        <w:szCs w:val="24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5880100</wp:posOffset>
          </wp:positionH>
          <wp:positionV relativeFrom="paragraph">
            <wp:posOffset>-234950</wp:posOffset>
          </wp:positionV>
          <wp:extent cx="1289050" cy="704850"/>
          <wp:effectExtent l="0" t="0" r="6350" b="0"/>
          <wp:wrapNone/>
          <wp:docPr id="2" name="Picture 2" descr="BrokerageLogoFinalSmall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kerageLogoFinalSmall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079"/>
    <w:multiLevelType w:val="multilevel"/>
    <w:tmpl w:val="2B501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9F58A8"/>
    <w:multiLevelType w:val="multilevel"/>
    <w:tmpl w:val="F3709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53"/>
    <w:rsid w:val="00733153"/>
    <w:rsid w:val="00745D90"/>
    <w:rsid w:val="007E28E7"/>
    <w:rsid w:val="00E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B6EF033-BD37-4B9C-8DA1-98CBC8C9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C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11"/>
  </w:style>
  <w:style w:type="paragraph" w:styleId="Footer">
    <w:name w:val="footer"/>
    <w:basedOn w:val="Normal"/>
    <w:link w:val="FooterChar"/>
    <w:uiPriority w:val="99"/>
    <w:unhideWhenUsed/>
    <w:rsid w:val="00E77C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Slatter</dc:creator>
  <cp:lastModifiedBy>Tom Slatter</cp:lastModifiedBy>
  <cp:revision>3</cp:revision>
  <cp:lastPrinted>2020-10-09T14:19:00Z</cp:lastPrinted>
  <dcterms:created xsi:type="dcterms:W3CDTF">2020-10-09T14:13:00Z</dcterms:created>
  <dcterms:modified xsi:type="dcterms:W3CDTF">2020-10-09T14:20:00Z</dcterms:modified>
</cp:coreProperties>
</file>